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992" w:rsidRDefault="00D47992" w:rsidP="00D47992">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D47992" w:rsidRDefault="00D47992" w:rsidP="00D47992">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D47992" w:rsidRDefault="00D47992" w:rsidP="00D47992">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D47992" w:rsidRDefault="00D47992" w:rsidP="00D47992">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施行日期：2018-10-26</w:t>
      </w:r>
    </w:p>
    <w:p w:rsidR="000A6973" w:rsidRPr="00D47992" w:rsidRDefault="00D47992" w:rsidP="00D47992">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公布日期：2018-10-26</w:t>
      </w:r>
      <w:bookmarkStart w:id="0" w:name="_GoBack"/>
      <w:bookmarkEnd w:id="0"/>
    </w:p>
    <w:p w:rsidR="000A6973" w:rsidRDefault="000A6973">
      <w:pPr>
        <w:spacing w:line="560" w:lineRule="exact"/>
        <w:rPr>
          <w:rFonts w:ascii="宋体" w:eastAsia="宋体" w:hAnsi="宋体" w:cs="宋体"/>
          <w:kern w:val="0"/>
          <w:szCs w:val="32"/>
        </w:rPr>
      </w:pPr>
    </w:p>
    <w:p w:rsidR="000A6973" w:rsidRDefault="00E56627">
      <w:pPr>
        <w:spacing w:line="560" w:lineRule="exact"/>
        <w:jc w:val="center"/>
        <w:rPr>
          <w:rFonts w:ascii="宋体" w:eastAsia="宋体" w:hAnsi="宋体" w:cs="宋体"/>
          <w:kern w:val="0"/>
          <w:sz w:val="44"/>
          <w:szCs w:val="44"/>
        </w:rPr>
      </w:pPr>
      <w:r>
        <w:rPr>
          <w:rFonts w:ascii="宋体" w:eastAsia="宋体" w:hAnsi="宋体" w:cs="宋体" w:hint="eastAsia"/>
          <w:kern w:val="0"/>
          <w:sz w:val="44"/>
          <w:szCs w:val="44"/>
        </w:rPr>
        <w:t>中华人民共和国农产品质量安全法</w:t>
      </w:r>
    </w:p>
    <w:p w:rsidR="000A6973" w:rsidRDefault="000A6973">
      <w:pPr>
        <w:spacing w:line="560" w:lineRule="exact"/>
        <w:rPr>
          <w:rFonts w:ascii="宋体" w:eastAsia="宋体" w:hAnsi="宋体" w:cs="宋体"/>
          <w:kern w:val="0"/>
          <w:szCs w:val="32"/>
        </w:rPr>
      </w:pPr>
    </w:p>
    <w:p w:rsidR="000A6973" w:rsidRDefault="00E56627">
      <w:pPr>
        <w:spacing w:line="560" w:lineRule="exact"/>
        <w:ind w:leftChars="200" w:left="640" w:rightChars="200" w:right="640"/>
        <w:rPr>
          <w:rFonts w:eastAsia="楷体_GB2312" w:cs="Arial"/>
          <w:kern w:val="0"/>
          <w:szCs w:val="32"/>
        </w:rPr>
      </w:pPr>
      <w:r>
        <w:rPr>
          <w:rFonts w:eastAsia="楷体_GB2312" w:cs="Arial" w:hint="eastAsia"/>
          <w:kern w:val="0"/>
          <w:szCs w:val="32"/>
        </w:rPr>
        <w:t>（</w:t>
      </w:r>
      <w:r>
        <w:rPr>
          <w:rFonts w:eastAsia="楷体_GB2312" w:cs="Arial" w:hint="eastAsia"/>
          <w:kern w:val="0"/>
          <w:szCs w:val="32"/>
        </w:rPr>
        <w:t>2006</w:t>
      </w:r>
      <w:r>
        <w:rPr>
          <w:rFonts w:eastAsia="楷体_GB2312" w:cs="Arial" w:hint="eastAsia"/>
          <w:kern w:val="0"/>
          <w:szCs w:val="32"/>
        </w:rPr>
        <w:t>年</w:t>
      </w:r>
      <w:r>
        <w:rPr>
          <w:rFonts w:eastAsia="楷体_GB2312" w:cs="Arial" w:hint="eastAsia"/>
          <w:kern w:val="0"/>
          <w:szCs w:val="32"/>
        </w:rPr>
        <w:t>4</w:t>
      </w:r>
      <w:r>
        <w:rPr>
          <w:rFonts w:eastAsia="楷体_GB2312" w:cs="Arial" w:hint="eastAsia"/>
          <w:kern w:val="0"/>
          <w:szCs w:val="32"/>
        </w:rPr>
        <w:t>月</w:t>
      </w:r>
      <w:r>
        <w:rPr>
          <w:rFonts w:eastAsia="楷体_GB2312" w:cs="Arial" w:hint="eastAsia"/>
          <w:kern w:val="0"/>
          <w:szCs w:val="32"/>
        </w:rPr>
        <w:t>29</w:t>
      </w:r>
      <w:r>
        <w:rPr>
          <w:rFonts w:eastAsia="楷体_GB2312" w:cs="Arial" w:hint="eastAsia"/>
          <w:kern w:val="0"/>
          <w:szCs w:val="32"/>
        </w:rPr>
        <w:t>日第十届全国人民代表大会常务委员会第二十一次会议通过　根据</w:t>
      </w:r>
      <w:r>
        <w:rPr>
          <w:rFonts w:eastAsia="楷体_GB2312" w:cs="Arial" w:hint="eastAsia"/>
          <w:kern w:val="0"/>
          <w:szCs w:val="32"/>
        </w:rPr>
        <w:t>2018</w:t>
      </w:r>
      <w:r>
        <w:rPr>
          <w:rFonts w:eastAsia="楷体_GB2312" w:cs="Arial" w:hint="eastAsia"/>
          <w:kern w:val="0"/>
          <w:szCs w:val="32"/>
        </w:rPr>
        <w:t>年</w:t>
      </w:r>
      <w:r>
        <w:rPr>
          <w:rFonts w:eastAsia="楷体_GB2312" w:cs="Arial" w:hint="eastAsia"/>
          <w:kern w:val="0"/>
          <w:szCs w:val="32"/>
        </w:rPr>
        <w:t>10</w:t>
      </w:r>
      <w:r>
        <w:rPr>
          <w:rFonts w:eastAsia="楷体_GB2312" w:cs="Arial" w:hint="eastAsia"/>
          <w:kern w:val="0"/>
          <w:szCs w:val="32"/>
        </w:rPr>
        <w:t>月</w:t>
      </w:r>
      <w:r>
        <w:rPr>
          <w:rFonts w:eastAsia="楷体_GB2312" w:cs="Arial" w:hint="eastAsia"/>
          <w:kern w:val="0"/>
          <w:szCs w:val="32"/>
        </w:rPr>
        <w:t>26</w:t>
      </w:r>
      <w:r>
        <w:rPr>
          <w:rFonts w:eastAsia="楷体_GB2312" w:cs="Arial" w:hint="eastAsia"/>
          <w:kern w:val="0"/>
          <w:szCs w:val="32"/>
        </w:rPr>
        <w:t>日第十三届全国人民代表大会常务委员会第六次会议《关于修改〈中华人民共和国野生动物保护法〉等十五部法律的决定》修正）</w:t>
      </w:r>
    </w:p>
    <w:p w:rsidR="000A6973" w:rsidRDefault="000A6973">
      <w:pPr>
        <w:spacing w:line="560" w:lineRule="exact"/>
        <w:rPr>
          <w:rFonts w:ascii="宋体" w:eastAsia="宋体" w:hAnsi="宋体" w:cs="宋体"/>
          <w:kern w:val="0"/>
          <w:szCs w:val="32"/>
        </w:rPr>
      </w:pPr>
    </w:p>
    <w:p w:rsidR="000A6973" w:rsidRDefault="00E56627">
      <w:pPr>
        <w:spacing w:line="560" w:lineRule="exact"/>
        <w:jc w:val="center"/>
        <w:rPr>
          <w:rFonts w:eastAsia="楷体_GB2312" w:cs="Arial"/>
          <w:kern w:val="0"/>
          <w:szCs w:val="32"/>
        </w:rPr>
      </w:pPr>
      <w:r>
        <w:rPr>
          <w:rFonts w:eastAsia="楷体_GB2312" w:cs="Arial" w:hint="eastAsia"/>
          <w:kern w:val="0"/>
          <w:szCs w:val="32"/>
        </w:rPr>
        <w:t>目　　录</w:t>
      </w:r>
    </w:p>
    <w:p w:rsidR="000A6973" w:rsidRDefault="00E56627">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第一章　总则</w:t>
      </w:r>
    </w:p>
    <w:p w:rsidR="000A6973" w:rsidRDefault="00E56627">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第二章　农产品质量安全标准</w:t>
      </w:r>
    </w:p>
    <w:p w:rsidR="000A6973" w:rsidRDefault="00E56627">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第三章　农产品产地</w:t>
      </w:r>
    </w:p>
    <w:p w:rsidR="000A6973" w:rsidRDefault="00E56627">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第四章　农产品生产</w:t>
      </w:r>
    </w:p>
    <w:p w:rsidR="000A6973" w:rsidRDefault="00E56627">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第五章　农产品包装和标识</w:t>
      </w:r>
    </w:p>
    <w:p w:rsidR="000A6973" w:rsidRDefault="00E56627">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第六章　监督检查</w:t>
      </w:r>
    </w:p>
    <w:p w:rsidR="000A6973" w:rsidRDefault="00E56627">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第七章　法律责任</w:t>
      </w:r>
    </w:p>
    <w:p w:rsidR="000A6973" w:rsidRDefault="00E56627">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第八章　附则</w:t>
      </w:r>
    </w:p>
    <w:p w:rsidR="000A6973" w:rsidRDefault="000A6973">
      <w:pPr>
        <w:spacing w:line="560" w:lineRule="exact"/>
        <w:rPr>
          <w:rFonts w:ascii="宋体" w:eastAsia="宋体" w:hAnsi="宋体" w:cs="宋体"/>
          <w:kern w:val="0"/>
          <w:szCs w:val="32"/>
        </w:rPr>
      </w:pPr>
    </w:p>
    <w:p w:rsidR="000A6973" w:rsidRDefault="00E56627">
      <w:pPr>
        <w:spacing w:line="560" w:lineRule="exact"/>
        <w:jc w:val="center"/>
        <w:rPr>
          <w:rFonts w:ascii="黑体" w:eastAsia="黑体" w:hAnsi="黑体" w:cs="黑体"/>
          <w:kern w:val="0"/>
          <w:szCs w:val="32"/>
        </w:rPr>
      </w:pPr>
      <w:r>
        <w:rPr>
          <w:rFonts w:ascii="黑体" w:eastAsia="黑体" w:hAnsi="黑体" w:cs="黑体" w:hint="eastAsia"/>
          <w:kern w:val="0"/>
          <w:szCs w:val="32"/>
        </w:rPr>
        <w:t>第一章　总则</w:t>
      </w:r>
    </w:p>
    <w:p w:rsidR="000A6973" w:rsidRDefault="000A6973">
      <w:pPr>
        <w:spacing w:line="560" w:lineRule="exact"/>
        <w:rPr>
          <w:rFonts w:ascii="宋体" w:eastAsia="宋体" w:hAnsi="宋体" w:cs="宋体"/>
          <w:kern w:val="0"/>
          <w:szCs w:val="32"/>
        </w:rPr>
      </w:pP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第一条</w:t>
      </w:r>
      <w:r>
        <w:rPr>
          <w:rFonts w:cs="Arial" w:hint="eastAsia"/>
          <w:kern w:val="0"/>
          <w:szCs w:val="32"/>
        </w:rPr>
        <w:t xml:space="preserve">　为保障农产品质量安全，维护公众健康，促进农业和农村经济发展，制定本法。</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第二条</w:t>
      </w:r>
      <w:r>
        <w:rPr>
          <w:rFonts w:cs="Arial" w:hint="eastAsia"/>
          <w:kern w:val="0"/>
          <w:szCs w:val="32"/>
        </w:rPr>
        <w:t xml:space="preserve">　本法所称农产品，是指来源于农业的初级产品，即在农业活动中获得的植物、动物、微生物及其产品。</w:t>
      </w:r>
    </w:p>
    <w:p w:rsidR="000A6973" w:rsidRDefault="00E56627">
      <w:pPr>
        <w:spacing w:line="560" w:lineRule="exact"/>
        <w:rPr>
          <w:rFonts w:cs="Arial"/>
          <w:kern w:val="0"/>
          <w:szCs w:val="32"/>
        </w:rPr>
      </w:pPr>
      <w:r>
        <w:rPr>
          <w:rFonts w:cs="Arial" w:hint="eastAsia"/>
          <w:kern w:val="0"/>
          <w:szCs w:val="32"/>
        </w:rPr>
        <w:t xml:space="preserve">　　</w:t>
      </w:r>
      <w:r>
        <w:rPr>
          <w:rFonts w:cs="Arial" w:hint="eastAsia"/>
          <w:kern w:val="0"/>
          <w:szCs w:val="32"/>
        </w:rPr>
        <w:t>本法所称农产品质量安全，是指农产品质量符合保障人的健康、安全的要求。</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第三条</w:t>
      </w:r>
      <w:r>
        <w:rPr>
          <w:rFonts w:cs="Arial" w:hint="eastAsia"/>
          <w:kern w:val="0"/>
          <w:szCs w:val="32"/>
        </w:rPr>
        <w:t xml:space="preserve">　县级以上人民政府农业行政主管部门负责农产品质量安全的监督管理工作；县级以上人民政府有关部门按照职责分工，负责农产品质量安全的有关工作。</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第四条</w:t>
      </w:r>
      <w:r>
        <w:rPr>
          <w:rFonts w:cs="Arial" w:hint="eastAsia"/>
          <w:kern w:val="0"/>
          <w:szCs w:val="32"/>
        </w:rPr>
        <w:t xml:space="preserve">　县级以上人民政府应当将农产品质量安全管理工作纳入本级国民经济和社会发展规划，并安排农产品质量安全经费，用于开展农产品质量安全工作。</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第五条</w:t>
      </w:r>
      <w:r>
        <w:rPr>
          <w:rFonts w:cs="Arial" w:hint="eastAsia"/>
          <w:kern w:val="0"/>
          <w:szCs w:val="32"/>
        </w:rPr>
        <w:t xml:space="preserve">　县级以上地方人民政府统一领导、协调本行政区域内的农产品质量安全工作，并采取措施，建立健全农产品质量安全服务体系，提高农产品质量安全水平。</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第六条</w:t>
      </w:r>
      <w:r>
        <w:rPr>
          <w:rFonts w:cs="Arial" w:hint="eastAsia"/>
          <w:kern w:val="0"/>
          <w:szCs w:val="32"/>
        </w:rPr>
        <w:t xml:space="preserve">　国务院农业行政主管部门应当设立由有关方面专家组成的农产品质量安全风险评估专家委员会，对可能影响农产品质量安全的潜在危害进行风险分析和评估。</w:t>
      </w:r>
    </w:p>
    <w:p w:rsidR="000A6973" w:rsidRDefault="00E56627">
      <w:pPr>
        <w:spacing w:line="560" w:lineRule="exact"/>
        <w:rPr>
          <w:rFonts w:cs="Arial"/>
          <w:kern w:val="0"/>
          <w:szCs w:val="32"/>
        </w:rPr>
      </w:pPr>
      <w:r>
        <w:rPr>
          <w:rFonts w:cs="Arial" w:hint="eastAsia"/>
          <w:kern w:val="0"/>
          <w:szCs w:val="32"/>
        </w:rPr>
        <w:t xml:space="preserve">　　</w:t>
      </w:r>
      <w:r>
        <w:rPr>
          <w:rFonts w:cs="Arial" w:hint="eastAsia"/>
          <w:kern w:val="0"/>
          <w:szCs w:val="32"/>
        </w:rPr>
        <w:t>国务院农业行政主管部门应当根据农产品质量安全风险评</w:t>
      </w:r>
      <w:r>
        <w:rPr>
          <w:rFonts w:cs="Arial" w:hint="eastAsia"/>
          <w:kern w:val="0"/>
          <w:szCs w:val="32"/>
        </w:rPr>
        <w:lastRenderedPageBreak/>
        <w:t>估结果采取相应的管理措</w:t>
      </w:r>
      <w:r>
        <w:rPr>
          <w:rFonts w:cs="Arial" w:hint="eastAsia"/>
          <w:kern w:val="0"/>
          <w:szCs w:val="32"/>
        </w:rPr>
        <w:t>施，并将农产品质量安全风险评估结果及时通报国务院有关部门。</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第七条</w:t>
      </w:r>
      <w:r>
        <w:rPr>
          <w:rFonts w:cs="Arial" w:hint="eastAsia"/>
          <w:kern w:val="0"/>
          <w:szCs w:val="32"/>
        </w:rPr>
        <w:t xml:space="preserve">　国务院农业行政主管部门和省、自治区、直辖市人民政府农业行政主管部门应当按照职责权限，发布有关农产品质量安全状况信息。</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第八条</w:t>
      </w:r>
      <w:r>
        <w:rPr>
          <w:rFonts w:cs="Arial" w:hint="eastAsia"/>
          <w:kern w:val="0"/>
          <w:szCs w:val="32"/>
        </w:rPr>
        <w:t xml:space="preserve">　国家引导、推广农产品标准化生产，鼓励和支持生产优质农产品，禁止生产、销售不符合国家规定的农产品质量安全标准的农产品。</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第九条</w:t>
      </w:r>
      <w:r>
        <w:rPr>
          <w:rFonts w:cs="Arial" w:hint="eastAsia"/>
          <w:kern w:val="0"/>
          <w:szCs w:val="32"/>
        </w:rPr>
        <w:t xml:space="preserve">　国家支持农产品质量安全科学技术研究，推行科学的质量安全管理方法，推广先进安全的生产技术。</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第十条</w:t>
      </w:r>
      <w:r>
        <w:rPr>
          <w:rFonts w:cs="Arial" w:hint="eastAsia"/>
          <w:kern w:val="0"/>
          <w:szCs w:val="32"/>
        </w:rPr>
        <w:t xml:space="preserve">　各级人民政府及有关部门应当加强农产品质量安全知识的宣传，提高公众的农产品质量安全意识，引导农产品生产者、销售者加强质量安全管理，保障农产品消费安全。</w:t>
      </w:r>
    </w:p>
    <w:p w:rsidR="000A6973" w:rsidRDefault="000A6973">
      <w:pPr>
        <w:spacing w:line="560" w:lineRule="exact"/>
        <w:rPr>
          <w:rFonts w:ascii="宋体" w:eastAsia="宋体" w:hAnsi="宋体" w:cs="宋体"/>
          <w:kern w:val="0"/>
          <w:szCs w:val="32"/>
        </w:rPr>
      </w:pPr>
    </w:p>
    <w:p w:rsidR="000A6973" w:rsidRDefault="00E56627">
      <w:pPr>
        <w:spacing w:line="560" w:lineRule="exact"/>
        <w:jc w:val="center"/>
        <w:rPr>
          <w:rFonts w:ascii="黑体" w:eastAsia="黑体" w:hAnsi="黑体" w:cs="黑体"/>
          <w:kern w:val="0"/>
          <w:szCs w:val="32"/>
        </w:rPr>
      </w:pPr>
      <w:r>
        <w:rPr>
          <w:rFonts w:ascii="黑体" w:eastAsia="黑体" w:hAnsi="黑体" w:cs="黑体" w:hint="eastAsia"/>
          <w:kern w:val="0"/>
          <w:szCs w:val="32"/>
        </w:rPr>
        <w:t>第二章　农产品质量安全标准</w:t>
      </w:r>
    </w:p>
    <w:p w:rsidR="000A6973" w:rsidRDefault="000A6973">
      <w:pPr>
        <w:spacing w:line="560" w:lineRule="exact"/>
        <w:rPr>
          <w:rFonts w:ascii="宋体" w:eastAsia="宋体" w:hAnsi="宋体" w:cs="宋体"/>
          <w:kern w:val="0"/>
          <w:szCs w:val="32"/>
        </w:rPr>
      </w:pPr>
    </w:p>
    <w:p w:rsidR="000A6973" w:rsidRDefault="00E56627">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第十一条</w:t>
      </w:r>
      <w:r>
        <w:rPr>
          <w:rFonts w:cs="Arial" w:hint="eastAsia"/>
          <w:kern w:val="0"/>
          <w:szCs w:val="32"/>
        </w:rPr>
        <w:t xml:space="preserve">　国家建立健全农产品质量安全标准体系。农产品质量安全标准是强制性的技术规范。</w:t>
      </w:r>
    </w:p>
    <w:p w:rsidR="000A6973" w:rsidRDefault="00E56627">
      <w:pPr>
        <w:spacing w:line="560" w:lineRule="exact"/>
        <w:rPr>
          <w:rFonts w:cs="Arial"/>
          <w:kern w:val="0"/>
          <w:szCs w:val="32"/>
        </w:rPr>
      </w:pPr>
      <w:r>
        <w:rPr>
          <w:rFonts w:cs="Arial" w:hint="eastAsia"/>
          <w:kern w:val="0"/>
          <w:szCs w:val="32"/>
        </w:rPr>
        <w:t xml:space="preserve">　　</w:t>
      </w:r>
      <w:r>
        <w:rPr>
          <w:rFonts w:cs="Arial" w:hint="eastAsia"/>
          <w:kern w:val="0"/>
          <w:szCs w:val="32"/>
        </w:rPr>
        <w:t>农产品质量安全标准的制定和发布，依照有关法律、行政法规的规定执行。</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第十二条</w:t>
      </w:r>
      <w:r>
        <w:rPr>
          <w:rFonts w:cs="Arial" w:hint="eastAsia"/>
          <w:kern w:val="0"/>
          <w:szCs w:val="32"/>
        </w:rPr>
        <w:t xml:space="preserve">　制定农产品质量安全标准应当充分考虑农产品质量安全风险评估结果，并听取农产品生产者、销售者和消费者</w:t>
      </w:r>
      <w:r>
        <w:rPr>
          <w:rFonts w:cs="Arial" w:hint="eastAsia"/>
          <w:kern w:val="0"/>
          <w:szCs w:val="32"/>
        </w:rPr>
        <w:lastRenderedPageBreak/>
        <w:t>的意见，保障消费安全。</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第十三条</w:t>
      </w:r>
      <w:r>
        <w:rPr>
          <w:rFonts w:cs="Arial" w:hint="eastAsia"/>
          <w:kern w:val="0"/>
          <w:szCs w:val="32"/>
        </w:rPr>
        <w:t xml:space="preserve">　农产品质量安全标准</w:t>
      </w:r>
      <w:r>
        <w:rPr>
          <w:rFonts w:cs="Arial" w:hint="eastAsia"/>
          <w:kern w:val="0"/>
          <w:szCs w:val="32"/>
        </w:rPr>
        <w:t>应当根据科学技术发展水平以及农产品质量安全的需要，及时修订。</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第十四条</w:t>
      </w:r>
      <w:r>
        <w:rPr>
          <w:rFonts w:cs="Arial" w:hint="eastAsia"/>
          <w:kern w:val="0"/>
          <w:szCs w:val="32"/>
        </w:rPr>
        <w:t xml:space="preserve">　农产品质量安全标准由农业行政主管部门商有关部门组织实施。</w:t>
      </w:r>
    </w:p>
    <w:p w:rsidR="000A6973" w:rsidRDefault="000A6973">
      <w:pPr>
        <w:spacing w:line="560" w:lineRule="exact"/>
        <w:rPr>
          <w:rFonts w:ascii="宋体" w:eastAsia="宋体" w:hAnsi="宋体" w:cs="宋体"/>
          <w:kern w:val="0"/>
          <w:szCs w:val="32"/>
        </w:rPr>
      </w:pPr>
    </w:p>
    <w:p w:rsidR="000A6973" w:rsidRDefault="00E56627">
      <w:pPr>
        <w:spacing w:line="560" w:lineRule="exact"/>
        <w:jc w:val="center"/>
        <w:rPr>
          <w:rFonts w:ascii="黑体" w:eastAsia="黑体" w:hAnsi="黑体" w:cs="黑体"/>
          <w:kern w:val="0"/>
          <w:szCs w:val="32"/>
        </w:rPr>
      </w:pPr>
      <w:r>
        <w:rPr>
          <w:rFonts w:ascii="黑体" w:eastAsia="黑体" w:hAnsi="黑体" w:cs="黑体" w:hint="eastAsia"/>
          <w:kern w:val="0"/>
          <w:szCs w:val="32"/>
        </w:rPr>
        <w:t>第三章　农产品产地</w:t>
      </w:r>
    </w:p>
    <w:p w:rsidR="000A6973" w:rsidRDefault="000A6973">
      <w:pPr>
        <w:spacing w:line="560" w:lineRule="exact"/>
        <w:rPr>
          <w:rFonts w:ascii="宋体" w:eastAsia="宋体" w:hAnsi="宋体" w:cs="宋体"/>
          <w:kern w:val="0"/>
          <w:szCs w:val="32"/>
        </w:rPr>
      </w:pPr>
    </w:p>
    <w:p w:rsidR="000A6973" w:rsidRDefault="00E56627">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第十五条</w:t>
      </w:r>
      <w:r>
        <w:rPr>
          <w:rFonts w:cs="Arial" w:hint="eastAsia"/>
          <w:kern w:val="0"/>
          <w:szCs w:val="32"/>
        </w:rPr>
        <w:t xml:space="preserve">　县级以上地方人民政府农业行政主管部门按照保障农产品质量安全的要求，根据农产品品种特性和生产区域大气、土壤、水体中有毒有害物质状况等因素，认为不适宜特定农产品生产的，提出禁止生产的区域，报本级人民政府批准后公布。具体办法由国务院农业行政主管部门商国务院生态环境主管部门制定。</w:t>
      </w:r>
    </w:p>
    <w:p w:rsidR="000A6973" w:rsidRDefault="00E56627">
      <w:pPr>
        <w:spacing w:line="560" w:lineRule="exact"/>
        <w:rPr>
          <w:rFonts w:cs="Arial"/>
          <w:kern w:val="0"/>
          <w:szCs w:val="32"/>
        </w:rPr>
      </w:pPr>
      <w:r>
        <w:rPr>
          <w:rFonts w:cs="Arial" w:hint="eastAsia"/>
          <w:kern w:val="0"/>
          <w:szCs w:val="32"/>
        </w:rPr>
        <w:t xml:space="preserve">　　</w:t>
      </w:r>
      <w:r>
        <w:rPr>
          <w:rFonts w:cs="Arial" w:hint="eastAsia"/>
          <w:kern w:val="0"/>
          <w:szCs w:val="32"/>
        </w:rPr>
        <w:t>农产品禁止生产区域的调整，依照前款规定的程序办理。</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第十六条</w:t>
      </w:r>
      <w:r>
        <w:rPr>
          <w:rFonts w:cs="Arial" w:hint="eastAsia"/>
          <w:kern w:val="0"/>
          <w:szCs w:val="32"/>
        </w:rPr>
        <w:t xml:space="preserve">　县级以上人民政府应当采取措施，加强农产品基地建设，改善农产品的生产条件。</w:t>
      </w:r>
    </w:p>
    <w:p w:rsidR="000A6973" w:rsidRDefault="00E56627">
      <w:pPr>
        <w:spacing w:line="560" w:lineRule="exact"/>
        <w:rPr>
          <w:rFonts w:cs="Arial"/>
          <w:kern w:val="0"/>
          <w:szCs w:val="32"/>
        </w:rPr>
      </w:pPr>
      <w:r>
        <w:rPr>
          <w:rFonts w:cs="Arial" w:hint="eastAsia"/>
          <w:kern w:val="0"/>
          <w:szCs w:val="32"/>
        </w:rPr>
        <w:t xml:space="preserve">　　</w:t>
      </w:r>
      <w:r>
        <w:rPr>
          <w:rFonts w:cs="Arial" w:hint="eastAsia"/>
          <w:kern w:val="0"/>
          <w:szCs w:val="32"/>
        </w:rPr>
        <w:t>县级以上人民政府农业行政主管部门应当采取措施，推进保障农产品质量安全的标准化生产综合示范区、示范农场、养殖小区和无规定动植物疫病区的建设。</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第十七条</w:t>
      </w:r>
      <w:r>
        <w:rPr>
          <w:rFonts w:cs="Arial" w:hint="eastAsia"/>
          <w:kern w:val="0"/>
          <w:szCs w:val="32"/>
        </w:rPr>
        <w:t xml:space="preserve">　禁止在有毒有害物质超过规定标准的区域生产、捕捞、采集食用农产品和建立农产品生产基地。</w:t>
      </w:r>
    </w:p>
    <w:p w:rsidR="000A6973" w:rsidRDefault="00E56627">
      <w:pPr>
        <w:spacing w:line="560" w:lineRule="exact"/>
        <w:rPr>
          <w:rFonts w:cs="Arial"/>
          <w:kern w:val="0"/>
          <w:szCs w:val="32"/>
        </w:rPr>
      </w:pPr>
      <w:r>
        <w:rPr>
          <w:rFonts w:cs="Arial" w:hint="eastAsia"/>
          <w:kern w:val="0"/>
          <w:szCs w:val="32"/>
        </w:rPr>
        <w:lastRenderedPageBreak/>
        <w:t xml:space="preserve">　　</w:t>
      </w:r>
      <w:r>
        <w:rPr>
          <w:rFonts w:ascii="黑体" w:eastAsia="黑体" w:hAnsi="黑体" w:cs="黑体" w:hint="eastAsia"/>
          <w:kern w:val="0"/>
          <w:szCs w:val="32"/>
        </w:rPr>
        <w:t>第十八条</w:t>
      </w:r>
      <w:r>
        <w:rPr>
          <w:rFonts w:cs="Arial" w:hint="eastAsia"/>
          <w:kern w:val="0"/>
          <w:szCs w:val="32"/>
        </w:rPr>
        <w:t xml:space="preserve">　禁止违反法律、法规的规定向农产品产地排放或者倾倒废水、废气、固体废物或者其他有毒有害物质。</w:t>
      </w:r>
    </w:p>
    <w:p w:rsidR="000A6973" w:rsidRDefault="00E56627">
      <w:pPr>
        <w:spacing w:line="560" w:lineRule="exact"/>
        <w:rPr>
          <w:rFonts w:cs="Arial"/>
          <w:kern w:val="0"/>
          <w:szCs w:val="32"/>
        </w:rPr>
      </w:pPr>
      <w:r>
        <w:rPr>
          <w:rFonts w:cs="Arial" w:hint="eastAsia"/>
          <w:kern w:val="0"/>
          <w:szCs w:val="32"/>
        </w:rPr>
        <w:t xml:space="preserve">　　</w:t>
      </w:r>
      <w:r>
        <w:rPr>
          <w:rFonts w:cs="Arial" w:hint="eastAsia"/>
          <w:kern w:val="0"/>
          <w:szCs w:val="32"/>
        </w:rPr>
        <w:t>农业生产用水和用作肥料的固体废物，应当符合国家规定的标准。</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第十九条</w:t>
      </w:r>
      <w:r>
        <w:rPr>
          <w:rFonts w:cs="Arial" w:hint="eastAsia"/>
          <w:kern w:val="0"/>
          <w:szCs w:val="32"/>
        </w:rPr>
        <w:t xml:space="preserve">　</w:t>
      </w:r>
      <w:r>
        <w:rPr>
          <w:rFonts w:cs="Arial" w:hint="eastAsia"/>
          <w:kern w:val="0"/>
          <w:szCs w:val="32"/>
        </w:rPr>
        <w:t>农产品生产者应当合理使用化肥、农药、兽药、农用薄膜等化工产品，防止对农产品产地造成污染。</w:t>
      </w:r>
    </w:p>
    <w:p w:rsidR="000A6973" w:rsidRDefault="000A6973">
      <w:pPr>
        <w:spacing w:line="560" w:lineRule="exact"/>
        <w:rPr>
          <w:rFonts w:ascii="宋体" w:eastAsia="宋体" w:hAnsi="宋体" w:cs="宋体"/>
          <w:kern w:val="0"/>
          <w:szCs w:val="32"/>
        </w:rPr>
      </w:pPr>
    </w:p>
    <w:p w:rsidR="000A6973" w:rsidRDefault="00E56627">
      <w:pPr>
        <w:spacing w:line="560" w:lineRule="exact"/>
        <w:jc w:val="center"/>
        <w:rPr>
          <w:rFonts w:ascii="黑体" w:eastAsia="黑体" w:hAnsi="黑体" w:cs="黑体"/>
          <w:kern w:val="0"/>
          <w:szCs w:val="32"/>
        </w:rPr>
      </w:pPr>
      <w:r>
        <w:rPr>
          <w:rFonts w:ascii="黑体" w:eastAsia="黑体" w:hAnsi="黑体" w:cs="黑体" w:hint="eastAsia"/>
          <w:kern w:val="0"/>
          <w:szCs w:val="32"/>
        </w:rPr>
        <w:t>第四章　农产品生产</w:t>
      </w:r>
    </w:p>
    <w:p w:rsidR="000A6973" w:rsidRDefault="000A6973">
      <w:pPr>
        <w:spacing w:line="560" w:lineRule="exact"/>
        <w:rPr>
          <w:rFonts w:ascii="宋体" w:eastAsia="宋体" w:hAnsi="宋体" w:cs="宋体"/>
          <w:kern w:val="0"/>
          <w:szCs w:val="32"/>
        </w:rPr>
      </w:pPr>
    </w:p>
    <w:p w:rsidR="000A6973" w:rsidRDefault="00E56627">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第二十条</w:t>
      </w:r>
      <w:r>
        <w:rPr>
          <w:rFonts w:cs="Arial" w:hint="eastAsia"/>
          <w:kern w:val="0"/>
          <w:szCs w:val="32"/>
        </w:rPr>
        <w:t xml:space="preserve">　国务院农业行政主管部门和省、自治区、直辖市人民政府农业行政主管部门应当制定保障农产品质量安全的生产技术要求和操作规程。县级以上人民政府农业行政主管部门应当加强对农产品生产的指导。</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第二十一条</w:t>
      </w:r>
      <w:r>
        <w:rPr>
          <w:rFonts w:cs="Arial" w:hint="eastAsia"/>
          <w:kern w:val="0"/>
          <w:szCs w:val="32"/>
        </w:rPr>
        <w:t xml:space="preserve">　对可能影响农产品质量安全的农药、兽药、饲料和饲料添加剂、肥料、兽医器械，依照有关法律、行政法规的规定实行许可制度。</w:t>
      </w:r>
    </w:p>
    <w:p w:rsidR="000A6973" w:rsidRDefault="00E56627">
      <w:pPr>
        <w:spacing w:line="560" w:lineRule="exact"/>
        <w:rPr>
          <w:rFonts w:cs="Arial"/>
          <w:kern w:val="0"/>
          <w:szCs w:val="32"/>
        </w:rPr>
      </w:pPr>
      <w:r>
        <w:rPr>
          <w:rFonts w:cs="Arial" w:hint="eastAsia"/>
          <w:kern w:val="0"/>
          <w:szCs w:val="32"/>
        </w:rPr>
        <w:t xml:space="preserve">　　</w:t>
      </w:r>
      <w:r>
        <w:rPr>
          <w:rFonts w:cs="Arial" w:hint="eastAsia"/>
          <w:kern w:val="0"/>
          <w:szCs w:val="32"/>
        </w:rPr>
        <w:t>国务院农业行政主管部门和省、自治区、直辖市人民政府农业行政主管部门应当定期对可能危及农产品质量安全的农药、兽药、饲料和饲料添加剂、肥料等农业投入品进行监督抽查，并公布抽查结果。</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第二十二条</w:t>
      </w:r>
      <w:r>
        <w:rPr>
          <w:rFonts w:cs="Arial" w:hint="eastAsia"/>
          <w:kern w:val="0"/>
          <w:szCs w:val="32"/>
        </w:rPr>
        <w:t xml:space="preserve">　县级以上人民政府农业行政主管部门应当加强对农业投入品使用的管理和指导，建立健全农业投入品的安全</w:t>
      </w:r>
      <w:r>
        <w:rPr>
          <w:rFonts w:cs="Arial" w:hint="eastAsia"/>
          <w:kern w:val="0"/>
          <w:szCs w:val="32"/>
        </w:rPr>
        <w:lastRenderedPageBreak/>
        <w:t>使用制度。</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第二十三条</w:t>
      </w:r>
      <w:r>
        <w:rPr>
          <w:rFonts w:cs="Arial" w:hint="eastAsia"/>
          <w:kern w:val="0"/>
          <w:szCs w:val="32"/>
        </w:rPr>
        <w:t xml:space="preserve">　农业科研教育机构和农业技术推广机构应当加强对农产品生产者质量安全知识和技能的培训。</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第二十四条</w:t>
      </w:r>
      <w:r>
        <w:rPr>
          <w:rFonts w:cs="Arial" w:hint="eastAsia"/>
          <w:kern w:val="0"/>
          <w:szCs w:val="32"/>
        </w:rPr>
        <w:t xml:space="preserve">　农产品生产企业和农民专业合作经济组织应当建立农产品生产记录，如实记载下列事项：</w:t>
      </w:r>
    </w:p>
    <w:p w:rsidR="000A6973" w:rsidRDefault="00E56627">
      <w:pPr>
        <w:spacing w:line="560" w:lineRule="exact"/>
        <w:rPr>
          <w:rFonts w:cs="Arial"/>
          <w:kern w:val="0"/>
          <w:szCs w:val="32"/>
        </w:rPr>
      </w:pPr>
      <w:r>
        <w:rPr>
          <w:rFonts w:cs="Arial" w:hint="eastAsia"/>
          <w:kern w:val="0"/>
          <w:szCs w:val="32"/>
        </w:rPr>
        <w:t xml:space="preserve">　　</w:t>
      </w:r>
      <w:r>
        <w:rPr>
          <w:rFonts w:cs="Arial" w:hint="eastAsia"/>
          <w:kern w:val="0"/>
          <w:szCs w:val="32"/>
        </w:rPr>
        <w:t>（一）使用农业投入品的名称、来源、用法、用量和使用、停用的日期；</w:t>
      </w:r>
    </w:p>
    <w:p w:rsidR="000A6973" w:rsidRDefault="00E56627">
      <w:pPr>
        <w:spacing w:line="560" w:lineRule="exact"/>
        <w:rPr>
          <w:rFonts w:cs="Arial"/>
          <w:kern w:val="0"/>
          <w:szCs w:val="32"/>
        </w:rPr>
      </w:pPr>
      <w:r>
        <w:rPr>
          <w:rFonts w:cs="Arial" w:hint="eastAsia"/>
          <w:kern w:val="0"/>
          <w:szCs w:val="32"/>
        </w:rPr>
        <w:t xml:space="preserve">　　</w:t>
      </w:r>
      <w:r>
        <w:rPr>
          <w:rFonts w:cs="Arial" w:hint="eastAsia"/>
          <w:kern w:val="0"/>
          <w:szCs w:val="32"/>
        </w:rPr>
        <w:t>（二）动物疫病、植物病虫草害的发生和防治情况；</w:t>
      </w:r>
    </w:p>
    <w:p w:rsidR="000A6973" w:rsidRDefault="00E56627">
      <w:pPr>
        <w:spacing w:line="560" w:lineRule="exact"/>
        <w:rPr>
          <w:rFonts w:cs="Arial"/>
          <w:kern w:val="0"/>
          <w:szCs w:val="32"/>
        </w:rPr>
      </w:pPr>
      <w:r>
        <w:rPr>
          <w:rFonts w:cs="Arial" w:hint="eastAsia"/>
          <w:kern w:val="0"/>
          <w:szCs w:val="32"/>
        </w:rPr>
        <w:t xml:space="preserve">　　</w:t>
      </w:r>
      <w:r>
        <w:rPr>
          <w:rFonts w:cs="Arial" w:hint="eastAsia"/>
          <w:kern w:val="0"/>
          <w:szCs w:val="32"/>
        </w:rPr>
        <w:t>（三）收获、屠宰或者捕捞的日期。</w:t>
      </w:r>
    </w:p>
    <w:p w:rsidR="000A6973" w:rsidRDefault="00E56627">
      <w:pPr>
        <w:spacing w:line="560" w:lineRule="exact"/>
        <w:rPr>
          <w:rFonts w:cs="Arial"/>
          <w:kern w:val="0"/>
          <w:szCs w:val="32"/>
        </w:rPr>
      </w:pPr>
      <w:r>
        <w:rPr>
          <w:rFonts w:cs="Arial" w:hint="eastAsia"/>
          <w:kern w:val="0"/>
          <w:szCs w:val="32"/>
        </w:rPr>
        <w:t xml:space="preserve">　　</w:t>
      </w:r>
      <w:r>
        <w:rPr>
          <w:rFonts w:cs="Arial" w:hint="eastAsia"/>
          <w:kern w:val="0"/>
          <w:szCs w:val="32"/>
        </w:rPr>
        <w:t>农产品生产记录应当保存二年。禁止伪造农产品生产记录。</w:t>
      </w:r>
    </w:p>
    <w:p w:rsidR="000A6973" w:rsidRDefault="00E56627">
      <w:pPr>
        <w:spacing w:line="560" w:lineRule="exact"/>
        <w:rPr>
          <w:rFonts w:cs="Arial"/>
          <w:kern w:val="0"/>
          <w:szCs w:val="32"/>
        </w:rPr>
      </w:pPr>
      <w:r>
        <w:rPr>
          <w:rFonts w:cs="Arial" w:hint="eastAsia"/>
          <w:kern w:val="0"/>
          <w:szCs w:val="32"/>
        </w:rPr>
        <w:t xml:space="preserve">　　</w:t>
      </w:r>
      <w:r>
        <w:rPr>
          <w:rFonts w:cs="Arial" w:hint="eastAsia"/>
          <w:kern w:val="0"/>
          <w:szCs w:val="32"/>
        </w:rPr>
        <w:t>国家鼓励其他农产品生产者建立农产品生产记录。</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第二十五条</w:t>
      </w:r>
      <w:r>
        <w:rPr>
          <w:rFonts w:cs="Arial" w:hint="eastAsia"/>
          <w:kern w:val="0"/>
          <w:szCs w:val="32"/>
        </w:rPr>
        <w:t xml:space="preserve">　农产品生产者应当按照法律、行政法规和国务院农业行政主管部门的规定，合理使用农业投入品，严格执行农业投入品使用安全间隔期或者休药期的规定，防止危及农产品质量安全。</w:t>
      </w:r>
    </w:p>
    <w:p w:rsidR="000A6973" w:rsidRDefault="00E56627">
      <w:pPr>
        <w:spacing w:line="560" w:lineRule="exact"/>
        <w:rPr>
          <w:rFonts w:cs="Arial"/>
          <w:kern w:val="0"/>
          <w:szCs w:val="32"/>
        </w:rPr>
      </w:pPr>
      <w:r>
        <w:rPr>
          <w:rFonts w:cs="Arial" w:hint="eastAsia"/>
          <w:kern w:val="0"/>
          <w:szCs w:val="32"/>
        </w:rPr>
        <w:t xml:space="preserve">　　</w:t>
      </w:r>
      <w:r>
        <w:rPr>
          <w:rFonts w:cs="Arial" w:hint="eastAsia"/>
          <w:kern w:val="0"/>
          <w:szCs w:val="32"/>
        </w:rPr>
        <w:t>禁止在农产品生产过程中使用国家明令禁止使用的农业投入品。</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w:t>
      </w:r>
      <w:r>
        <w:rPr>
          <w:rFonts w:ascii="黑体" w:eastAsia="黑体" w:hAnsi="黑体" w:cs="黑体" w:hint="eastAsia"/>
          <w:kern w:val="0"/>
          <w:szCs w:val="32"/>
        </w:rPr>
        <w:t>十六条</w:t>
      </w:r>
      <w:r>
        <w:rPr>
          <w:rFonts w:cs="Arial" w:hint="eastAsia"/>
          <w:kern w:val="0"/>
          <w:szCs w:val="32"/>
        </w:rPr>
        <w:t xml:space="preserve">　农产品生产企业和农民专业合作经济组织，应当自行或者委托检测机构对农产品质量安全状况进行检测；经检测不符合农产品质量安全标准的农产品，不得销售。</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第二十七条</w:t>
      </w:r>
      <w:r>
        <w:rPr>
          <w:rFonts w:cs="Arial" w:hint="eastAsia"/>
          <w:kern w:val="0"/>
          <w:szCs w:val="32"/>
        </w:rPr>
        <w:t xml:space="preserve">　农民专业合作经济组织和农产品行业协会对其成员应当及时提供生产技术服务，建立农产品质量安全管理制</w:t>
      </w:r>
      <w:r>
        <w:rPr>
          <w:rFonts w:cs="Arial" w:hint="eastAsia"/>
          <w:kern w:val="0"/>
          <w:szCs w:val="32"/>
        </w:rPr>
        <w:lastRenderedPageBreak/>
        <w:t>度，健全农产品质量安全控制体系，加强自律管理。</w:t>
      </w:r>
    </w:p>
    <w:p w:rsidR="000A6973" w:rsidRDefault="000A6973">
      <w:pPr>
        <w:spacing w:line="560" w:lineRule="exact"/>
        <w:rPr>
          <w:rFonts w:ascii="宋体" w:eastAsia="宋体" w:hAnsi="宋体" w:cs="宋体"/>
          <w:kern w:val="0"/>
          <w:szCs w:val="32"/>
        </w:rPr>
      </w:pPr>
    </w:p>
    <w:p w:rsidR="000A6973" w:rsidRDefault="00E56627">
      <w:pPr>
        <w:spacing w:line="560" w:lineRule="exact"/>
        <w:jc w:val="center"/>
        <w:rPr>
          <w:rFonts w:ascii="黑体" w:eastAsia="黑体" w:hAnsi="黑体" w:cs="黑体"/>
          <w:kern w:val="0"/>
          <w:szCs w:val="32"/>
        </w:rPr>
      </w:pPr>
      <w:r>
        <w:rPr>
          <w:rFonts w:ascii="黑体" w:eastAsia="黑体" w:hAnsi="黑体" w:cs="黑体" w:hint="eastAsia"/>
          <w:kern w:val="0"/>
          <w:szCs w:val="32"/>
        </w:rPr>
        <w:t>第五章　农产品包装和标识</w:t>
      </w:r>
    </w:p>
    <w:p w:rsidR="000A6973" w:rsidRDefault="000A6973">
      <w:pPr>
        <w:spacing w:line="560" w:lineRule="exact"/>
        <w:rPr>
          <w:rFonts w:ascii="宋体" w:eastAsia="宋体" w:hAnsi="宋体" w:cs="宋体"/>
          <w:kern w:val="0"/>
          <w:szCs w:val="32"/>
        </w:rPr>
      </w:pPr>
    </w:p>
    <w:p w:rsidR="000A6973" w:rsidRDefault="00E56627">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第二十八条</w:t>
      </w:r>
      <w:r>
        <w:rPr>
          <w:rFonts w:cs="Arial" w:hint="eastAsia"/>
          <w:kern w:val="0"/>
          <w:szCs w:val="32"/>
        </w:rPr>
        <w:t xml:space="preserve">　农产品生产企业、农民专业合作经济组织以及从事农产品收购的单位或者个人销售的农产品，按照规定应当包装或者附加标识的，须经包装或者附加标识后方可销售。包装物或者</w:t>
      </w:r>
      <w:r>
        <w:rPr>
          <w:rFonts w:cs="Arial" w:hint="eastAsia"/>
          <w:kern w:val="0"/>
          <w:szCs w:val="32"/>
        </w:rPr>
        <w:t>标识上应当按照规定标明产品的品名、产地、生产者、生产日期、保质期、产品质量等级等内容；使用添加剂的，还应当按照规定标明添加剂的名称。具体办法由国务院农业行政主管部门制定。</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第二十九条</w:t>
      </w:r>
      <w:r>
        <w:rPr>
          <w:rFonts w:cs="Arial" w:hint="eastAsia"/>
          <w:kern w:val="0"/>
          <w:szCs w:val="32"/>
        </w:rPr>
        <w:t xml:space="preserve">　农产品在包装、保鲜、贮存、运输中所使用的保鲜剂、防腐剂、添加剂等材料，应当符合国家有关强制性的技术规范。</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第三十条</w:t>
      </w:r>
      <w:r>
        <w:rPr>
          <w:rFonts w:cs="Arial" w:hint="eastAsia"/>
          <w:kern w:val="0"/>
          <w:szCs w:val="32"/>
        </w:rPr>
        <w:t xml:space="preserve">　属于农业转基因生物的农产品，应当按照农业转基因生物安全管理的有关规定进行标识。</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第三十一条</w:t>
      </w:r>
      <w:r>
        <w:rPr>
          <w:rFonts w:cs="Arial" w:hint="eastAsia"/>
          <w:kern w:val="0"/>
          <w:szCs w:val="32"/>
        </w:rPr>
        <w:t xml:space="preserve">　依法需要实施检疫的动植物及其产品，应当附具检疫合格标志、检疫合格证明。</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第三十二条</w:t>
      </w:r>
      <w:r>
        <w:rPr>
          <w:rFonts w:cs="Arial" w:hint="eastAsia"/>
          <w:kern w:val="0"/>
          <w:szCs w:val="32"/>
        </w:rPr>
        <w:t xml:space="preserve">　销售的农产品必须符合</w:t>
      </w:r>
      <w:r>
        <w:rPr>
          <w:rFonts w:cs="Arial" w:hint="eastAsia"/>
          <w:kern w:val="0"/>
          <w:szCs w:val="32"/>
        </w:rPr>
        <w:t>农产品质量安全标准，生产者可以申请使用无公害农产品标志。农产品质量符合国家规定的有关优质农产品标准的，生产者可以申请使用相应的农产品质量标志。</w:t>
      </w:r>
    </w:p>
    <w:p w:rsidR="000A6973" w:rsidRDefault="00E56627">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禁止冒用前款规定的农产品质量标志。</w:t>
      </w:r>
    </w:p>
    <w:p w:rsidR="000A6973" w:rsidRDefault="000A6973">
      <w:pPr>
        <w:spacing w:line="560" w:lineRule="exact"/>
        <w:rPr>
          <w:rFonts w:ascii="宋体" w:eastAsia="宋体" w:hAnsi="宋体" w:cs="宋体"/>
          <w:kern w:val="0"/>
          <w:szCs w:val="32"/>
        </w:rPr>
      </w:pPr>
    </w:p>
    <w:p w:rsidR="000A6973" w:rsidRDefault="00E56627">
      <w:pPr>
        <w:spacing w:line="560" w:lineRule="exact"/>
        <w:jc w:val="center"/>
        <w:rPr>
          <w:rFonts w:ascii="黑体" w:eastAsia="黑体" w:hAnsi="黑体" w:cs="黑体"/>
          <w:kern w:val="0"/>
          <w:szCs w:val="32"/>
        </w:rPr>
      </w:pPr>
      <w:r>
        <w:rPr>
          <w:rFonts w:ascii="黑体" w:eastAsia="黑体" w:hAnsi="黑体" w:cs="黑体" w:hint="eastAsia"/>
          <w:kern w:val="0"/>
          <w:szCs w:val="32"/>
        </w:rPr>
        <w:t>第六章　监督检查</w:t>
      </w:r>
    </w:p>
    <w:p w:rsidR="000A6973" w:rsidRDefault="000A6973">
      <w:pPr>
        <w:spacing w:line="560" w:lineRule="exact"/>
        <w:rPr>
          <w:rFonts w:ascii="宋体" w:eastAsia="宋体" w:hAnsi="宋体" w:cs="宋体"/>
          <w:kern w:val="0"/>
          <w:szCs w:val="32"/>
        </w:rPr>
      </w:pPr>
    </w:p>
    <w:p w:rsidR="000A6973" w:rsidRDefault="00E56627">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第三十三条</w:t>
      </w:r>
      <w:r>
        <w:rPr>
          <w:rFonts w:cs="Arial" w:hint="eastAsia"/>
          <w:kern w:val="0"/>
          <w:szCs w:val="32"/>
        </w:rPr>
        <w:t xml:space="preserve">　有下列情形之一的农产品，不得销售：</w:t>
      </w:r>
    </w:p>
    <w:p w:rsidR="000A6973" w:rsidRDefault="00E56627">
      <w:pPr>
        <w:spacing w:line="560" w:lineRule="exact"/>
        <w:rPr>
          <w:rFonts w:cs="Arial"/>
          <w:kern w:val="0"/>
          <w:szCs w:val="32"/>
        </w:rPr>
      </w:pPr>
      <w:r>
        <w:rPr>
          <w:rFonts w:cs="Arial" w:hint="eastAsia"/>
          <w:kern w:val="0"/>
          <w:szCs w:val="32"/>
        </w:rPr>
        <w:t xml:space="preserve">　　</w:t>
      </w:r>
      <w:r>
        <w:rPr>
          <w:rFonts w:cs="Arial" w:hint="eastAsia"/>
          <w:kern w:val="0"/>
          <w:szCs w:val="32"/>
        </w:rPr>
        <w:t>（一）含有国家禁止使用的农药、兽药或者其他化学物质的；</w:t>
      </w:r>
    </w:p>
    <w:p w:rsidR="000A6973" w:rsidRDefault="00E56627">
      <w:pPr>
        <w:spacing w:line="560" w:lineRule="exact"/>
        <w:rPr>
          <w:rFonts w:cs="Arial"/>
          <w:kern w:val="0"/>
          <w:szCs w:val="32"/>
        </w:rPr>
      </w:pPr>
      <w:r>
        <w:rPr>
          <w:rFonts w:cs="Arial" w:hint="eastAsia"/>
          <w:kern w:val="0"/>
          <w:szCs w:val="32"/>
        </w:rPr>
        <w:t xml:space="preserve">　　</w:t>
      </w:r>
      <w:r>
        <w:rPr>
          <w:rFonts w:cs="Arial" w:hint="eastAsia"/>
          <w:kern w:val="0"/>
          <w:szCs w:val="32"/>
        </w:rPr>
        <w:t>（二）农药、兽药等化学物质残留或者含有的重金属等有毒有害物质不符合农产品质量安全标准的；</w:t>
      </w:r>
    </w:p>
    <w:p w:rsidR="000A6973" w:rsidRDefault="00E56627">
      <w:pPr>
        <w:spacing w:line="560" w:lineRule="exact"/>
        <w:rPr>
          <w:rFonts w:cs="Arial"/>
          <w:kern w:val="0"/>
          <w:szCs w:val="32"/>
        </w:rPr>
      </w:pPr>
      <w:r>
        <w:rPr>
          <w:rFonts w:cs="Arial" w:hint="eastAsia"/>
          <w:kern w:val="0"/>
          <w:szCs w:val="32"/>
        </w:rPr>
        <w:t xml:space="preserve">　　</w:t>
      </w:r>
      <w:r>
        <w:rPr>
          <w:rFonts w:cs="Arial" w:hint="eastAsia"/>
          <w:kern w:val="0"/>
          <w:szCs w:val="32"/>
        </w:rPr>
        <w:t>（三）含有的致病性寄生虫、微生物或者生物毒素不符合农产品质量安全标准的；</w:t>
      </w:r>
    </w:p>
    <w:p w:rsidR="000A6973" w:rsidRDefault="00E56627">
      <w:pPr>
        <w:spacing w:line="560" w:lineRule="exact"/>
        <w:rPr>
          <w:rFonts w:cs="Arial"/>
          <w:kern w:val="0"/>
          <w:szCs w:val="32"/>
        </w:rPr>
      </w:pPr>
      <w:r>
        <w:rPr>
          <w:rFonts w:cs="Arial" w:hint="eastAsia"/>
          <w:kern w:val="0"/>
          <w:szCs w:val="32"/>
        </w:rPr>
        <w:t xml:space="preserve">　　</w:t>
      </w:r>
      <w:r>
        <w:rPr>
          <w:rFonts w:cs="Arial" w:hint="eastAsia"/>
          <w:kern w:val="0"/>
          <w:szCs w:val="32"/>
        </w:rPr>
        <w:t>（四）使用的保鲜剂、防腐剂、添加剂等材料不符合国家有关强制性的技术规范的；</w:t>
      </w:r>
    </w:p>
    <w:p w:rsidR="000A6973" w:rsidRDefault="00E56627">
      <w:pPr>
        <w:spacing w:line="560" w:lineRule="exact"/>
        <w:rPr>
          <w:rFonts w:cs="Arial"/>
          <w:kern w:val="0"/>
          <w:szCs w:val="32"/>
        </w:rPr>
      </w:pPr>
      <w:r>
        <w:rPr>
          <w:rFonts w:cs="Arial" w:hint="eastAsia"/>
          <w:kern w:val="0"/>
          <w:szCs w:val="32"/>
        </w:rPr>
        <w:t xml:space="preserve">　　</w:t>
      </w:r>
      <w:r>
        <w:rPr>
          <w:rFonts w:cs="Arial" w:hint="eastAsia"/>
          <w:kern w:val="0"/>
          <w:szCs w:val="32"/>
        </w:rPr>
        <w:t>（五）其他不符合农产品质量安全标准的。</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第三十四条</w:t>
      </w:r>
      <w:r>
        <w:rPr>
          <w:rFonts w:cs="Arial" w:hint="eastAsia"/>
          <w:kern w:val="0"/>
          <w:szCs w:val="32"/>
        </w:rPr>
        <w:t xml:space="preserve">　国家建立农产品质量安全监测制度。县级以上人民政府农业行政主管部门应当按照保障农产品质量安全的要求，制定并组织实施农产品质量安全监测计划，对生产中或者市场上销售的农产品进行监督抽查。监督抽查结果由国务院农业行政主管部门或者省、自治区、直辖市人民政府农业行政主管部门按照权限予以公布。</w:t>
      </w:r>
    </w:p>
    <w:p w:rsidR="000A6973" w:rsidRDefault="00E56627">
      <w:pPr>
        <w:spacing w:line="560" w:lineRule="exact"/>
        <w:rPr>
          <w:rFonts w:cs="Arial"/>
          <w:kern w:val="0"/>
          <w:szCs w:val="32"/>
        </w:rPr>
      </w:pPr>
      <w:r>
        <w:rPr>
          <w:rFonts w:cs="Arial" w:hint="eastAsia"/>
          <w:kern w:val="0"/>
          <w:szCs w:val="32"/>
        </w:rPr>
        <w:t xml:space="preserve">　　</w:t>
      </w:r>
      <w:r>
        <w:rPr>
          <w:rFonts w:cs="Arial" w:hint="eastAsia"/>
          <w:kern w:val="0"/>
          <w:szCs w:val="32"/>
        </w:rPr>
        <w:t>监督抽查检测应当委托符合本法第三十五条规定条件的农产品质量安全检测机构进行，不得向被抽查人</w:t>
      </w:r>
      <w:r>
        <w:rPr>
          <w:rFonts w:cs="Arial" w:hint="eastAsia"/>
          <w:kern w:val="0"/>
          <w:szCs w:val="32"/>
        </w:rPr>
        <w:t>收取费用，抽取的样品不得超过国务院农业行政主管部门规定的数量。上级农业行</w:t>
      </w:r>
      <w:r>
        <w:rPr>
          <w:rFonts w:cs="Arial" w:hint="eastAsia"/>
          <w:kern w:val="0"/>
          <w:szCs w:val="32"/>
        </w:rPr>
        <w:lastRenderedPageBreak/>
        <w:t>政主管部门监督抽查的农产品，下级农业行政主管部门不得另行重复抽查。</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第三十五条</w:t>
      </w:r>
      <w:r>
        <w:rPr>
          <w:rFonts w:cs="Arial" w:hint="eastAsia"/>
          <w:kern w:val="0"/>
          <w:szCs w:val="32"/>
        </w:rPr>
        <w:t xml:space="preserve">　农产品质量安全检测应当充分利用现有的符合条件的检测机构。</w:t>
      </w:r>
    </w:p>
    <w:p w:rsidR="000A6973" w:rsidRDefault="00E56627">
      <w:pPr>
        <w:spacing w:line="560" w:lineRule="exact"/>
        <w:rPr>
          <w:rFonts w:cs="Arial"/>
          <w:kern w:val="0"/>
          <w:szCs w:val="32"/>
        </w:rPr>
      </w:pPr>
      <w:r>
        <w:rPr>
          <w:rFonts w:cs="Arial" w:hint="eastAsia"/>
          <w:kern w:val="0"/>
          <w:szCs w:val="32"/>
        </w:rPr>
        <w:t xml:space="preserve">　　</w:t>
      </w:r>
      <w:r>
        <w:rPr>
          <w:rFonts w:cs="Arial" w:hint="eastAsia"/>
          <w:kern w:val="0"/>
          <w:szCs w:val="32"/>
        </w:rPr>
        <w:t>从事农产品质量安全检测的机构，必须具备相应的检测条件和能力，由省级以上人民政府农业行政主管部门或者其授权的部门考核合格。具体办法由国务院农业行政主管部门制定。</w:t>
      </w:r>
    </w:p>
    <w:p w:rsidR="000A6973" w:rsidRDefault="00E56627">
      <w:pPr>
        <w:spacing w:line="560" w:lineRule="exact"/>
        <w:rPr>
          <w:rFonts w:cs="Arial"/>
          <w:kern w:val="0"/>
          <w:szCs w:val="32"/>
        </w:rPr>
      </w:pPr>
      <w:r>
        <w:rPr>
          <w:rFonts w:cs="Arial" w:hint="eastAsia"/>
          <w:kern w:val="0"/>
          <w:szCs w:val="32"/>
        </w:rPr>
        <w:t xml:space="preserve">　　</w:t>
      </w:r>
      <w:r>
        <w:rPr>
          <w:rFonts w:cs="Arial" w:hint="eastAsia"/>
          <w:kern w:val="0"/>
          <w:szCs w:val="32"/>
        </w:rPr>
        <w:t>农产品质量安全检测机构应当依法经计量认证合格。</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第三十六条</w:t>
      </w:r>
      <w:r>
        <w:rPr>
          <w:rFonts w:cs="Arial" w:hint="eastAsia"/>
          <w:kern w:val="0"/>
          <w:szCs w:val="32"/>
        </w:rPr>
        <w:t xml:space="preserve">　农产品生产者、销售者对监督抽查检测结果有异议的，可以自收到检测结果</w:t>
      </w:r>
      <w:r>
        <w:rPr>
          <w:rFonts w:cs="Arial" w:hint="eastAsia"/>
          <w:kern w:val="0"/>
          <w:szCs w:val="32"/>
        </w:rPr>
        <w:t>之日起五日内，向组织实施农产品质量安全监督抽查的农业行政主管部门或者其上级农业行政主管部门申请复检。</w:t>
      </w:r>
    </w:p>
    <w:p w:rsidR="000A6973" w:rsidRDefault="00E56627">
      <w:pPr>
        <w:spacing w:line="560" w:lineRule="exact"/>
        <w:rPr>
          <w:rFonts w:cs="Arial"/>
          <w:kern w:val="0"/>
          <w:szCs w:val="32"/>
        </w:rPr>
      </w:pPr>
      <w:r>
        <w:rPr>
          <w:rFonts w:cs="Arial" w:hint="eastAsia"/>
          <w:kern w:val="0"/>
          <w:szCs w:val="32"/>
        </w:rPr>
        <w:t xml:space="preserve">　　</w:t>
      </w:r>
      <w:r>
        <w:rPr>
          <w:rFonts w:cs="Arial" w:hint="eastAsia"/>
          <w:kern w:val="0"/>
          <w:szCs w:val="32"/>
        </w:rPr>
        <w:t>采用国务院农业行政主管部门会同有关部门认定的快速检测方法进行农产品质量安全监督抽查检测，被抽查人对检测结果有异议的，可以自收到检测结果时起四小时内申请复检。复检不得采用快速检测方法。</w:t>
      </w:r>
    </w:p>
    <w:p w:rsidR="000A6973" w:rsidRDefault="00E56627">
      <w:pPr>
        <w:spacing w:line="560" w:lineRule="exact"/>
        <w:rPr>
          <w:rFonts w:cs="Arial"/>
          <w:kern w:val="0"/>
          <w:szCs w:val="32"/>
        </w:rPr>
      </w:pPr>
      <w:r>
        <w:rPr>
          <w:rFonts w:cs="Arial" w:hint="eastAsia"/>
          <w:kern w:val="0"/>
          <w:szCs w:val="32"/>
        </w:rPr>
        <w:t xml:space="preserve">　　</w:t>
      </w:r>
      <w:r>
        <w:rPr>
          <w:rFonts w:cs="Arial" w:hint="eastAsia"/>
          <w:kern w:val="0"/>
          <w:szCs w:val="32"/>
        </w:rPr>
        <w:t>因检测结果错误给当事人造成损害的，依法承担赔偿责任。</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第三十七条</w:t>
      </w:r>
      <w:r>
        <w:rPr>
          <w:rFonts w:cs="Arial" w:hint="eastAsia"/>
          <w:kern w:val="0"/>
          <w:szCs w:val="32"/>
        </w:rPr>
        <w:t xml:space="preserve">　农产品批发市场应当设立或者委托农产品质量安全检测机构，对进场销售的农产品质量安全状况进行抽查检测；发现不符合农产品质量安全标准的，应当要求销售者立即</w:t>
      </w:r>
      <w:r>
        <w:rPr>
          <w:rFonts w:cs="Arial" w:hint="eastAsia"/>
          <w:kern w:val="0"/>
          <w:szCs w:val="32"/>
        </w:rPr>
        <w:t>停止销售，并向农业行政主管部门报告。</w:t>
      </w:r>
    </w:p>
    <w:p w:rsidR="000A6973" w:rsidRDefault="00E56627">
      <w:pPr>
        <w:spacing w:line="560" w:lineRule="exact"/>
        <w:rPr>
          <w:rFonts w:cs="Arial"/>
          <w:kern w:val="0"/>
          <w:szCs w:val="32"/>
        </w:rPr>
      </w:pPr>
      <w:r>
        <w:rPr>
          <w:rFonts w:cs="Arial" w:hint="eastAsia"/>
          <w:kern w:val="0"/>
          <w:szCs w:val="32"/>
        </w:rPr>
        <w:t xml:space="preserve">　　</w:t>
      </w:r>
      <w:r>
        <w:rPr>
          <w:rFonts w:cs="Arial" w:hint="eastAsia"/>
          <w:kern w:val="0"/>
          <w:szCs w:val="32"/>
        </w:rPr>
        <w:t>农产品销售企业对其销售的农产品，应当建立健全进货检查</w:t>
      </w:r>
      <w:r>
        <w:rPr>
          <w:rFonts w:cs="Arial" w:hint="eastAsia"/>
          <w:kern w:val="0"/>
          <w:szCs w:val="32"/>
        </w:rPr>
        <w:lastRenderedPageBreak/>
        <w:t>验收制度；经查验不符合农产品质量安全标准的，不得销售。</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第三十八条</w:t>
      </w:r>
      <w:r>
        <w:rPr>
          <w:rFonts w:cs="Arial" w:hint="eastAsia"/>
          <w:kern w:val="0"/>
          <w:szCs w:val="32"/>
        </w:rPr>
        <w:t xml:space="preserve">　国家鼓励单位和个人对农产品质量安全进行社会监督。任何单位和个人都有权对违反本法的行为进行检举、揭发和控告。有关部门收到相关的检举、揭发和控告后，应当及时处理。</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第三十九条</w:t>
      </w:r>
      <w:r>
        <w:rPr>
          <w:rFonts w:cs="Arial" w:hint="eastAsia"/>
          <w:kern w:val="0"/>
          <w:szCs w:val="32"/>
        </w:rPr>
        <w:t xml:space="preserve">　县级以上人民政府农业行政主管部门在农产品质量安全监督检查中，可以对生产、销售的农产品进行现场检查，调查了解农产品质量安全的有关情况，查阅、复制与农产品质量安全有关的记录和</w:t>
      </w:r>
      <w:r>
        <w:rPr>
          <w:rFonts w:cs="Arial" w:hint="eastAsia"/>
          <w:kern w:val="0"/>
          <w:szCs w:val="32"/>
        </w:rPr>
        <w:t>其他资料；对经检测不符合农产品质量安全标准的农产品，有权查封、扣押。</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第四十条</w:t>
      </w:r>
      <w:r>
        <w:rPr>
          <w:rFonts w:cs="Arial" w:hint="eastAsia"/>
          <w:kern w:val="0"/>
          <w:szCs w:val="32"/>
        </w:rPr>
        <w:t xml:space="preserve">　发生农产品质量安全事故时，有关单位和个人应当采取控制措施，及时向所在地乡级人民政府和县级人民政府农业行政主管部门报告；收到报告的机关应当及时处理并报上一级人民政府和有关部门。发生重大农产品质量安全事故时，农业行政主管部门应当及时通报同级市场监督管理部门。</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第四十一条</w:t>
      </w:r>
      <w:r>
        <w:rPr>
          <w:rFonts w:cs="Arial" w:hint="eastAsia"/>
          <w:kern w:val="0"/>
          <w:szCs w:val="32"/>
        </w:rPr>
        <w:t xml:space="preserve">　县级以上人民政府农业行政主管部门在农产品质量安全监督管理中，发现有本法第三十三条</w:t>
      </w:r>
      <w:r>
        <w:rPr>
          <w:rFonts w:cs="Arial" w:hint="eastAsia"/>
          <w:kern w:val="0"/>
          <w:szCs w:val="32"/>
        </w:rPr>
        <w:t>所列情形之一的农产品，应当按照农产品质量安全责任追究制度的要求，查明责任人，依法予以处理或者提出处理建议。</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第四十二条</w:t>
      </w:r>
      <w:r>
        <w:rPr>
          <w:rFonts w:cs="Arial" w:hint="eastAsia"/>
          <w:kern w:val="0"/>
          <w:szCs w:val="32"/>
        </w:rPr>
        <w:t xml:space="preserve">　进口的农产品必须按照国家规定的农产品质量安全标准进行检验；尚未制定有关农产品质量安全标准的，应当依法及时制定，未制定之前，可以参照国家有关部门指定的国</w:t>
      </w:r>
      <w:r>
        <w:rPr>
          <w:rFonts w:cs="Arial" w:hint="eastAsia"/>
          <w:kern w:val="0"/>
          <w:szCs w:val="32"/>
        </w:rPr>
        <w:lastRenderedPageBreak/>
        <w:t>外有关标准进行检验。</w:t>
      </w:r>
    </w:p>
    <w:p w:rsidR="000A6973" w:rsidRDefault="000A6973">
      <w:pPr>
        <w:spacing w:line="560" w:lineRule="exact"/>
        <w:rPr>
          <w:rFonts w:ascii="宋体" w:eastAsia="宋体" w:hAnsi="宋体" w:cs="宋体"/>
          <w:kern w:val="0"/>
          <w:szCs w:val="32"/>
        </w:rPr>
      </w:pPr>
    </w:p>
    <w:p w:rsidR="000A6973" w:rsidRDefault="00E56627">
      <w:pPr>
        <w:spacing w:line="560" w:lineRule="exact"/>
        <w:jc w:val="center"/>
        <w:rPr>
          <w:rFonts w:ascii="黑体" w:eastAsia="黑体" w:hAnsi="黑体" w:cs="黑体"/>
          <w:kern w:val="0"/>
          <w:szCs w:val="32"/>
        </w:rPr>
      </w:pPr>
      <w:r>
        <w:rPr>
          <w:rFonts w:ascii="黑体" w:eastAsia="黑体" w:hAnsi="黑体" w:cs="黑体" w:hint="eastAsia"/>
          <w:kern w:val="0"/>
          <w:szCs w:val="32"/>
        </w:rPr>
        <w:t>第七章　法律责任</w:t>
      </w:r>
    </w:p>
    <w:p w:rsidR="000A6973" w:rsidRDefault="000A6973">
      <w:pPr>
        <w:spacing w:line="560" w:lineRule="exact"/>
        <w:rPr>
          <w:rFonts w:ascii="宋体" w:eastAsia="宋体" w:hAnsi="宋体" w:cs="宋体"/>
          <w:kern w:val="0"/>
          <w:szCs w:val="32"/>
        </w:rPr>
      </w:pPr>
    </w:p>
    <w:p w:rsidR="000A6973" w:rsidRDefault="00E56627">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第四十三条</w:t>
      </w:r>
      <w:r>
        <w:rPr>
          <w:rFonts w:cs="Arial" w:hint="eastAsia"/>
          <w:kern w:val="0"/>
          <w:szCs w:val="32"/>
        </w:rPr>
        <w:t xml:space="preserve">　农产品质量安全监督管理人员不依法履行监督职责，或者滥用职权的，依法给予行政处分。</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第四十四条</w:t>
      </w:r>
      <w:r>
        <w:rPr>
          <w:rFonts w:cs="Arial" w:hint="eastAsia"/>
          <w:kern w:val="0"/>
          <w:szCs w:val="32"/>
        </w:rPr>
        <w:t xml:space="preserve">　农产品质量安全检测机构伪造检测结果的，责令改正，没收违法所得，并处五万元以上十万</w:t>
      </w:r>
      <w:r>
        <w:rPr>
          <w:rFonts w:cs="Arial" w:hint="eastAsia"/>
          <w:kern w:val="0"/>
          <w:szCs w:val="32"/>
        </w:rPr>
        <w:t>元以下罚款，对直接负责的主管人员和其他直接责任人员处一万元以上五万元以下罚款；情节严重的，撤销其检测资格；造成损害的，依法承担赔偿责任。</w:t>
      </w:r>
    </w:p>
    <w:p w:rsidR="000A6973" w:rsidRDefault="00E56627">
      <w:pPr>
        <w:spacing w:line="560" w:lineRule="exact"/>
        <w:rPr>
          <w:rFonts w:cs="Arial"/>
          <w:kern w:val="0"/>
          <w:szCs w:val="32"/>
        </w:rPr>
      </w:pPr>
      <w:r>
        <w:rPr>
          <w:rFonts w:cs="Arial" w:hint="eastAsia"/>
          <w:kern w:val="0"/>
          <w:szCs w:val="32"/>
        </w:rPr>
        <w:t xml:space="preserve">　　</w:t>
      </w:r>
      <w:r>
        <w:rPr>
          <w:rFonts w:cs="Arial" w:hint="eastAsia"/>
          <w:kern w:val="0"/>
          <w:szCs w:val="32"/>
        </w:rPr>
        <w:t>农产品质量安全检测机构出具检测结果不实，造成损害的，依法承担赔偿责任；造成重大损害的，并撤销其检测资格。</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第四十五条</w:t>
      </w:r>
      <w:r>
        <w:rPr>
          <w:rFonts w:cs="Arial" w:hint="eastAsia"/>
          <w:kern w:val="0"/>
          <w:szCs w:val="32"/>
        </w:rPr>
        <w:t xml:space="preserve">　违反法律、法规规定，向农产品产地排放或者倾倒废水、废气、固体废物或者其他有毒有害物质的，依照有关环境保护法律、法规的规定处罚；造成损害的，依法承担赔偿责任。</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第四十六条</w:t>
      </w:r>
      <w:r>
        <w:rPr>
          <w:rFonts w:cs="Arial" w:hint="eastAsia"/>
          <w:kern w:val="0"/>
          <w:szCs w:val="32"/>
        </w:rPr>
        <w:t xml:space="preserve">　使用农业投入品违反法律、行政法规和国务院农业行政主管部门的规定的，依照有关</w:t>
      </w:r>
      <w:r>
        <w:rPr>
          <w:rFonts w:cs="Arial" w:hint="eastAsia"/>
          <w:kern w:val="0"/>
          <w:szCs w:val="32"/>
        </w:rPr>
        <w:t>法律、行政法规的规定处罚。</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第四十七条</w:t>
      </w:r>
      <w:r>
        <w:rPr>
          <w:rFonts w:cs="Arial" w:hint="eastAsia"/>
          <w:kern w:val="0"/>
          <w:szCs w:val="32"/>
        </w:rPr>
        <w:t xml:space="preserve">　农产品生产企业、农民专业合作经济组织未建立或者未按照规定保存农产品生产记录的，或者伪造农产品生产</w:t>
      </w:r>
      <w:r>
        <w:rPr>
          <w:rFonts w:cs="Arial" w:hint="eastAsia"/>
          <w:kern w:val="0"/>
          <w:szCs w:val="32"/>
        </w:rPr>
        <w:lastRenderedPageBreak/>
        <w:t>记录的，责令限期改正；逾期不改正的，可以处二千元以下罚款。</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第四十八条</w:t>
      </w:r>
      <w:r>
        <w:rPr>
          <w:rFonts w:cs="Arial" w:hint="eastAsia"/>
          <w:kern w:val="0"/>
          <w:szCs w:val="32"/>
        </w:rPr>
        <w:t xml:space="preserve">　违反本法第二十八条规定，销售的农产品未按照规定进行包装、标识的，责令限期改正；逾期不改正的，可以处二千元以下罚款。</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第四十九条</w:t>
      </w:r>
      <w:r>
        <w:rPr>
          <w:rFonts w:cs="Arial" w:hint="eastAsia"/>
          <w:kern w:val="0"/>
          <w:szCs w:val="32"/>
        </w:rPr>
        <w:t xml:space="preserve">　有本法第三十三条第四项规定情形，使用的保鲜剂、防腐剂、添加剂等材料不符合国家有关强制性的技术规范的，责令停止销售，对被污染的农产品进行无害化处理，对不能进行无害化处理的予以监督销毁；没收违法所得，并处二千元以上二万元以下罚款。</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第五十条</w:t>
      </w:r>
      <w:r>
        <w:rPr>
          <w:rFonts w:cs="Arial" w:hint="eastAsia"/>
          <w:kern w:val="0"/>
          <w:szCs w:val="32"/>
        </w:rPr>
        <w:t xml:space="preserve">　农产品生产企业、农民专业合作经济组织销售的农产品有本法第三十三条第一项至第三项或者第五项所列情形之一的，责令停止销售，追回已经销售的农产品，对违法销售的农产品进行无害化处理或者予以监督销毁；没收违法所得，并处二千元以上二万元以下罚款。</w:t>
      </w:r>
    </w:p>
    <w:p w:rsidR="000A6973" w:rsidRDefault="00E56627">
      <w:pPr>
        <w:spacing w:line="560" w:lineRule="exact"/>
        <w:rPr>
          <w:rFonts w:cs="Arial"/>
          <w:kern w:val="0"/>
          <w:szCs w:val="32"/>
        </w:rPr>
      </w:pPr>
      <w:r>
        <w:rPr>
          <w:rFonts w:cs="Arial" w:hint="eastAsia"/>
          <w:kern w:val="0"/>
          <w:szCs w:val="32"/>
        </w:rPr>
        <w:t xml:space="preserve">　　</w:t>
      </w:r>
      <w:r>
        <w:rPr>
          <w:rFonts w:cs="Arial" w:hint="eastAsia"/>
          <w:kern w:val="0"/>
          <w:szCs w:val="32"/>
        </w:rPr>
        <w:t>农产品销售企业销售的农产品有</w:t>
      </w:r>
      <w:r>
        <w:rPr>
          <w:rFonts w:cs="Arial" w:hint="eastAsia"/>
          <w:kern w:val="0"/>
          <w:szCs w:val="32"/>
        </w:rPr>
        <w:t>前款所列情形的，依照前款规定处理、处罚。</w:t>
      </w:r>
    </w:p>
    <w:p w:rsidR="000A6973" w:rsidRDefault="00E56627">
      <w:pPr>
        <w:spacing w:line="560" w:lineRule="exact"/>
        <w:rPr>
          <w:rFonts w:cs="Arial"/>
          <w:kern w:val="0"/>
          <w:szCs w:val="32"/>
        </w:rPr>
      </w:pPr>
      <w:r>
        <w:rPr>
          <w:rFonts w:cs="Arial" w:hint="eastAsia"/>
          <w:kern w:val="0"/>
          <w:szCs w:val="32"/>
        </w:rPr>
        <w:t xml:space="preserve">　　</w:t>
      </w:r>
      <w:r>
        <w:rPr>
          <w:rFonts w:cs="Arial" w:hint="eastAsia"/>
          <w:kern w:val="0"/>
          <w:szCs w:val="32"/>
        </w:rPr>
        <w:t>农产品批发市场中销售的农产品有第一款所列情形的，对违法销售的农产品依照第一款规定处理，对农产品销售者依照第一款规定处罚。</w:t>
      </w:r>
    </w:p>
    <w:p w:rsidR="000A6973" w:rsidRDefault="00E56627">
      <w:pPr>
        <w:spacing w:line="560" w:lineRule="exact"/>
        <w:rPr>
          <w:rFonts w:cs="Arial"/>
          <w:kern w:val="0"/>
          <w:szCs w:val="32"/>
        </w:rPr>
      </w:pPr>
      <w:r>
        <w:rPr>
          <w:rFonts w:cs="Arial" w:hint="eastAsia"/>
          <w:kern w:val="0"/>
          <w:szCs w:val="32"/>
        </w:rPr>
        <w:t xml:space="preserve">　　</w:t>
      </w:r>
      <w:r>
        <w:rPr>
          <w:rFonts w:cs="Arial" w:hint="eastAsia"/>
          <w:kern w:val="0"/>
          <w:szCs w:val="32"/>
        </w:rPr>
        <w:t>农产品批发市场违反本法第三十七条第一款规定的，责令改正，处二千元以上二万元以下罚款。</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第五十一条</w:t>
      </w:r>
      <w:r>
        <w:rPr>
          <w:rFonts w:cs="Arial" w:hint="eastAsia"/>
          <w:kern w:val="0"/>
          <w:szCs w:val="32"/>
        </w:rPr>
        <w:t xml:space="preserve">　违反本</w:t>
      </w:r>
      <w:r>
        <w:rPr>
          <w:rFonts w:ascii="仿宋_GB2312" w:hAnsi="仿宋_GB2312" w:cs="仿宋_GB2312" w:hint="eastAsia"/>
          <w:kern w:val="0"/>
          <w:szCs w:val="32"/>
        </w:rPr>
        <w:t>法第三十二条</w:t>
      </w:r>
      <w:r>
        <w:rPr>
          <w:rFonts w:cs="Arial" w:hint="eastAsia"/>
          <w:kern w:val="0"/>
          <w:szCs w:val="32"/>
        </w:rPr>
        <w:t>规定，冒用农产品质量标</w:t>
      </w:r>
      <w:r>
        <w:rPr>
          <w:rFonts w:cs="Arial" w:hint="eastAsia"/>
          <w:kern w:val="0"/>
          <w:szCs w:val="32"/>
        </w:rPr>
        <w:lastRenderedPageBreak/>
        <w:t>志的，责令改正，没收违法所得，并处二千元以上二万元以下罚款。</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第五十二条</w:t>
      </w:r>
      <w:r>
        <w:rPr>
          <w:rFonts w:cs="Arial" w:hint="eastAsia"/>
          <w:kern w:val="0"/>
          <w:szCs w:val="32"/>
        </w:rPr>
        <w:t xml:space="preserve">　本法第四十四条，第四十七条至第四十九条</w:t>
      </w:r>
      <w:r>
        <w:rPr>
          <w:rFonts w:cs="Arial" w:hint="eastAsia"/>
          <w:kern w:val="0"/>
          <w:szCs w:val="32"/>
        </w:rPr>
        <w:t>，第五十条第一款、第四款和第五十一条规定的处理、处罚，由县级以上人民政府农业行政主管部门决定；第五十条第二款、第三款规定的处理、处罚，由市场监督管理部门决定。</w:t>
      </w:r>
    </w:p>
    <w:p w:rsidR="000A6973" w:rsidRDefault="00E56627">
      <w:pPr>
        <w:spacing w:line="560" w:lineRule="exact"/>
        <w:rPr>
          <w:rFonts w:cs="Arial"/>
          <w:kern w:val="0"/>
          <w:szCs w:val="32"/>
        </w:rPr>
      </w:pPr>
      <w:r>
        <w:rPr>
          <w:rFonts w:cs="Arial" w:hint="eastAsia"/>
          <w:kern w:val="0"/>
          <w:szCs w:val="32"/>
        </w:rPr>
        <w:t xml:space="preserve">　　</w:t>
      </w:r>
      <w:r>
        <w:rPr>
          <w:rFonts w:cs="Arial" w:hint="eastAsia"/>
          <w:kern w:val="0"/>
          <w:szCs w:val="32"/>
        </w:rPr>
        <w:t>法律对行政处罚及处罚机关有其他规定的，从其规定。但是，对同一违法行为不得重复处罚。</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第五十三条</w:t>
      </w:r>
      <w:r>
        <w:rPr>
          <w:rFonts w:cs="Arial" w:hint="eastAsia"/>
          <w:kern w:val="0"/>
          <w:szCs w:val="32"/>
        </w:rPr>
        <w:t xml:space="preserve">　违反本法规定，构成犯罪的，依法追究刑事责任。</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第五十四条</w:t>
      </w:r>
      <w:r>
        <w:rPr>
          <w:rFonts w:cs="Arial" w:hint="eastAsia"/>
          <w:kern w:val="0"/>
          <w:szCs w:val="32"/>
        </w:rPr>
        <w:t xml:space="preserve">　生产、销售本</w:t>
      </w:r>
      <w:r>
        <w:rPr>
          <w:rFonts w:ascii="仿宋_GB2312" w:hAnsi="仿宋_GB2312" w:cs="仿宋_GB2312" w:hint="eastAsia"/>
          <w:kern w:val="0"/>
          <w:szCs w:val="32"/>
        </w:rPr>
        <w:t>法第三十三条所列农</w:t>
      </w:r>
      <w:r>
        <w:rPr>
          <w:rFonts w:cs="Arial" w:hint="eastAsia"/>
          <w:kern w:val="0"/>
          <w:szCs w:val="32"/>
        </w:rPr>
        <w:t>产品，给消费者造成损害的，依法承担赔偿责任。</w:t>
      </w:r>
    </w:p>
    <w:p w:rsidR="000A6973" w:rsidRDefault="00E56627">
      <w:pPr>
        <w:spacing w:line="560" w:lineRule="exact"/>
        <w:rPr>
          <w:rFonts w:cs="Arial"/>
          <w:kern w:val="0"/>
          <w:szCs w:val="32"/>
        </w:rPr>
      </w:pPr>
      <w:r>
        <w:rPr>
          <w:rFonts w:cs="Arial" w:hint="eastAsia"/>
          <w:kern w:val="0"/>
          <w:szCs w:val="32"/>
        </w:rPr>
        <w:t xml:space="preserve">　　</w:t>
      </w:r>
      <w:r>
        <w:rPr>
          <w:rFonts w:cs="Arial" w:hint="eastAsia"/>
          <w:kern w:val="0"/>
          <w:szCs w:val="32"/>
        </w:rPr>
        <w:t>农产品批发市场中销售的农产品有前款规定情形的，消费者可以向农产品批发市场要求赔偿；属于生产者、销售者责任的</w:t>
      </w:r>
      <w:r>
        <w:rPr>
          <w:rFonts w:cs="Arial" w:hint="eastAsia"/>
          <w:kern w:val="0"/>
          <w:szCs w:val="32"/>
        </w:rPr>
        <w:t>，农产品批发市场有权追偿。消费者也可以直接向农产品生产者、销售者要求赔偿。</w:t>
      </w:r>
    </w:p>
    <w:p w:rsidR="000A6973" w:rsidRDefault="000A6973">
      <w:pPr>
        <w:spacing w:line="560" w:lineRule="exact"/>
        <w:rPr>
          <w:rFonts w:ascii="宋体" w:eastAsia="宋体" w:hAnsi="宋体" w:cs="宋体"/>
          <w:kern w:val="0"/>
          <w:szCs w:val="32"/>
        </w:rPr>
      </w:pPr>
    </w:p>
    <w:p w:rsidR="000A6973" w:rsidRDefault="00E56627">
      <w:pPr>
        <w:spacing w:line="560" w:lineRule="exact"/>
        <w:jc w:val="center"/>
        <w:rPr>
          <w:rFonts w:ascii="黑体" w:eastAsia="黑体" w:hAnsi="黑体" w:cs="黑体"/>
          <w:kern w:val="0"/>
          <w:szCs w:val="32"/>
        </w:rPr>
      </w:pPr>
      <w:r>
        <w:rPr>
          <w:rFonts w:ascii="黑体" w:eastAsia="黑体" w:hAnsi="黑体" w:cs="黑体" w:hint="eastAsia"/>
          <w:kern w:val="0"/>
          <w:szCs w:val="32"/>
        </w:rPr>
        <w:t>第八章　附则</w:t>
      </w:r>
    </w:p>
    <w:p w:rsidR="000A6973" w:rsidRDefault="000A6973">
      <w:pPr>
        <w:spacing w:line="560" w:lineRule="exact"/>
        <w:rPr>
          <w:rFonts w:ascii="宋体" w:eastAsia="宋体" w:hAnsi="宋体" w:cs="宋体"/>
          <w:kern w:val="0"/>
          <w:szCs w:val="32"/>
        </w:rPr>
      </w:pPr>
    </w:p>
    <w:p w:rsidR="000A6973" w:rsidRDefault="00E56627">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第五十五条</w:t>
      </w:r>
      <w:r>
        <w:rPr>
          <w:rFonts w:cs="Arial" w:hint="eastAsia"/>
          <w:kern w:val="0"/>
          <w:szCs w:val="32"/>
        </w:rPr>
        <w:t xml:space="preserve">　生猪屠宰的管理按照国家有关规定执行。</w:t>
      </w:r>
    </w:p>
    <w:p w:rsidR="000A6973" w:rsidRDefault="00E566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第五十六条</w:t>
      </w:r>
      <w:r>
        <w:rPr>
          <w:rFonts w:cs="Arial" w:hint="eastAsia"/>
          <w:kern w:val="0"/>
          <w:szCs w:val="32"/>
        </w:rPr>
        <w:t xml:space="preserve">　本法自</w:t>
      </w:r>
      <w:r>
        <w:rPr>
          <w:rFonts w:cs="Arial" w:hint="eastAsia"/>
          <w:kern w:val="0"/>
          <w:szCs w:val="32"/>
        </w:rPr>
        <w:t>2006</w:t>
      </w:r>
      <w:r>
        <w:rPr>
          <w:rFonts w:cs="Arial" w:hint="eastAsia"/>
          <w:kern w:val="0"/>
          <w:szCs w:val="32"/>
        </w:rPr>
        <w:t>年</w:t>
      </w:r>
      <w:r>
        <w:rPr>
          <w:rFonts w:cs="Arial" w:hint="eastAsia"/>
          <w:kern w:val="0"/>
          <w:szCs w:val="32"/>
        </w:rPr>
        <w:t>11</w:t>
      </w:r>
      <w:r>
        <w:rPr>
          <w:rFonts w:cs="Arial" w:hint="eastAsia"/>
          <w:kern w:val="0"/>
          <w:szCs w:val="32"/>
        </w:rPr>
        <w:t>月</w:t>
      </w:r>
      <w:r>
        <w:rPr>
          <w:rFonts w:cs="Arial" w:hint="eastAsia"/>
          <w:kern w:val="0"/>
          <w:szCs w:val="32"/>
        </w:rPr>
        <w:t>1</w:t>
      </w:r>
      <w:r>
        <w:rPr>
          <w:rFonts w:cs="Arial" w:hint="eastAsia"/>
          <w:kern w:val="0"/>
          <w:szCs w:val="32"/>
        </w:rPr>
        <w:t>日起施行。</w:t>
      </w:r>
    </w:p>
    <w:sectPr w:rsidR="000A6973">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627" w:rsidRDefault="00E56627">
      <w:r>
        <w:separator/>
      </w:r>
    </w:p>
  </w:endnote>
  <w:endnote w:type="continuationSeparator" w:id="0">
    <w:p w:rsidR="00E56627" w:rsidRDefault="00E56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973" w:rsidRDefault="00E56627">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A6973" w:rsidRDefault="00E56627">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47992">
                            <w:rPr>
                              <w:rFonts w:ascii="宋体" w:eastAsia="宋体" w:hAnsi="宋体" w:cs="宋体"/>
                              <w:noProof/>
                              <w:sz w:val="28"/>
                              <w:szCs w:val="28"/>
                            </w:rPr>
                            <w:t>12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0A6973" w:rsidRDefault="00E56627">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47992">
                      <w:rPr>
                        <w:rFonts w:ascii="宋体" w:eastAsia="宋体" w:hAnsi="宋体" w:cs="宋体"/>
                        <w:noProof/>
                        <w:sz w:val="28"/>
                        <w:szCs w:val="28"/>
                      </w:rPr>
                      <w:t>12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973" w:rsidRDefault="00E56627">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A6973" w:rsidRDefault="00E56627">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47992">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0A6973" w:rsidRDefault="00E56627">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47992">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627" w:rsidRDefault="00E56627">
      <w:r>
        <w:separator/>
      </w:r>
    </w:p>
  </w:footnote>
  <w:footnote w:type="continuationSeparator" w:id="0">
    <w:p w:rsidR="00E56627" w:rsidRDefault="00E56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973" w:rsidRDefault="000A6973">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973" w:rsidRDefault="000A6973">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A6973"/>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47992"/>
    <w:rsid w:val="00D54AF3"/>
    <w:rsid w:val="00D54B93"/>
    <w:rsid w:val="00D70A89"/>
    <w:rsid w:val="00D76CB4"/>
    <w:rsid w:val="00D84514"/>
    <w:rsid w:val="00DC5C43"/>
    <w:rsid w:val="00DD0B8B"/>
    <w:rsid w:val="00E235DD"/>
    <w:rsid w:val="00E56627"/>
    <w:rsid w:val="00E64956"/>
    <w:rsid w:val="00EE4F6D"/>
    <w:rsid w:val="00F00D39"/>
    <w:rsid w:val="00FA3C68"/>
    <w:rsid w:val="00FC68C1"/>
    <w:rsid w:val="08210A6D"/>
    <w:rsid w:val="0B957AC8"/>
    <w:rsid w:val="0C4E6F56"/>
    <w:rsid w:val="0D2F2A95"/>
    <w:rsid w:val="19F86B68"/>
    <w:rsid w:val="2F7753E6"/>
    <w:rsid w:val="3258761C"/>
    <w:rsid w:val="3C264CBF"/>
    <w:rsid w:val="40E73ADD"/>
    <w:rsid w:val="44BC0EEC"/>
    <w:rsid w:val="482A39F4"/>
    <w:rsid w:val="56755F92"/>
    <w:rsid w:val="653A70E2"/>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D47992"/>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D47992"/>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63590">
      <w:bodyDiv w:val="1"/>
      <w:marLeft w:val="0"/>
      <w:marRight w:val="0"/>
      <w:marTop w:val="0"/>
      <w:marBottom w:val="0"/>
      <w:divBdr>
        <w:top w:val="none" w:sz="0" w:space="0" w:color="auto"/>
        <w:left w:val="none" w:sz="0" w:space="0" w:color="auto"/>
        <w:bottom w:val="none" w:sz="0" w:space="0" w:color="auto"/>
        <w:right w:val="none" w:sz="0" w:space="0" w:color="auto"/>
      </w:divBdr>
      <w:divsChild>
        <w:div w:id="1795830489">
          <w:marLeft w:val="300"/>
          <w:marRight w:val="0"/>
          <w:marTop w:val="0"/>
          <w:marBottom w:val="0"/>
          <w:divBdr>
            <w:top w:val="none" w:sz="0" w:space="0" w:color="auto"/>
            <w:left w:val="none" w:sz="0" w:space="0" w:color="auto"/>
            <w:bottom w:val="none" w:sz="0" w:space="0" w:color="auto"/>
            <w:right w:val="none" w:sz="0" w:space="0" w:color="auto"/>
          </w:divBdr>
        </w:div>
        <w:div w:id="964503709">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894</Words>
  <Characters>5097</Characters>
  <Application>Microsoft Office Word</Application>
  <DocSecurity>0</DocSecurity>
  <Lines>42</Lines>
  <Paragraphs>11</Paragraphs>
  <ScaleCrop>false</ScaleCrop>
  <Company>Lenovo</Company>
  <LinksUpToDate>false</LinksUpToDate>
  <CharactersWithSpaces>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